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3458" w14:textId="7DC89957" w:rsidR="00B76370" w:rsidRPr="009113A0" w:rsidRDefault="009113A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                                                   </w:t>
      </w:r>
    </w:p>
    <w:p w14:paraId="244B27D5" w14:textId="13AF9751" w:rsidR="00360DC1" w:rsidRDefault="009113A0">
      <w:p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………………………………………………………………………… </w:t>
      </w:r>
    </w:p>
    <w:p w14:paraId="524CC9E1" w14:textId="61AA7F08" w:rsidR="009113A0" w:rsidRDefault="009113A0" w:rsidP="009113A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(imię i nazwisko)</w:t>
      </w:r>
    </w:p>
    <w:p w14:paraId="7243EA85" w14:textId="1A1CC550" w:rsidR="00360DC1" w:rsidRDefault="009113A0">
      <w:p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………………………………………………………………………..</w:t>
      </w:r>
    </w:p>
    <w:p w14:paraId="5CCA5F82" w14:textId="64D84D1E" w:rsidR="009113A0" w:rsidRDefault="009113A0">
      <w:p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………………………………………………………………………..</w:t>
      </w:r>
    </w:p>
    <w:p w14:paraId="5913515D" w14:textId="65739D78" w:rsidR="009113A0" w:rsidRDefault="009113A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(adres) </w:t>
      </w:r>
    </w:p>
    <w:p w14:paraId="23815F78" w14:textId="6393E68E" w:rsidR="00360DC1" w:rsidRDefault="00B76370">
      <w:pPr>
        <w:spacing w:line="360" w:lineRule="auto"/>
        <w:jc w:val="both"/>
        <w:rPr>
          <w:color w:val="000000"/>
          <w:sz w:val="14"/>
        </w:rPr>
      </w:pP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</w:p>
    <w:p w14:paraId="3C00C2E8" w14:textId="044218A6" w:rsidR="00B76370" w:rsidRDefault="00B76370">
      <w:pPr>
        <w:spacing w:line="360" w:lineRule="auto"/>
        <w:jc w:val="both"/>
        <w:rPr>
          <w:color w:val="000000"/>
          <w:sz w:val="14"/>
        </w:rPr>
      </w:pPr>
    </w:p>
    <w:p w14:paraId="76B84E06" w14:textId="025A9E46" w:rsidR="00B76370" w:rsidRDefault="00B76370" w:rsidP="00B76370">
      <w:pPr>
        <w:spacing w:line="360" w:lineRule="auto"/>
        <w:jc w:val="center"/>
        <w:rPr>
          <w:b/>
          <w:bCs/>
          <w:color w:val="000000"/>
        </w:rPr>
      </w:pPr>
      <w:r w:rsidRPr="00B76370">
        <w:rPr>
          <w:b/>
          <w:bCs/>
          <w:color w:val="000000"/>
        </w:rPr>
        <w:t>OŚWIDACZENIE</w:t>
      </w:r>
    </w:p>
    <w:p w14:paraId="636B26D1" w14:textId="78D45371" w:rsidR="00B76370" w:rsidRDefault="00B76370" w:rsidP="00B76370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Oświadczam ,</w:t>
      </w:r>
      <w:r w:rsidRPr="00B7637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że wyrażam </w:t>
      </w:r>
      <w:r w:rsidRPr="00B76370">
        <w:rPr>
          <w:b/>
          <w:bCs/>
          <w:color w:val="000000"/>
        </w:rPr>
        <w:t>zgodę na przetwarzanie moich danych osobowych w związku z zamiarem wzięcia</w:t>
      </w:r>
      <w:r>
        <w:rPr>
          <w:b/>
          <w:bCs/>
          <w:color w:val="000000"/>
        </w:rPr>
        <w:t xml:space="preserve"> </w:t>
      </w:r>
      <w:r w:rsidRPr="00B76370">
        <w:rPr>
          <w:b/>
          <w:bCs/>
          <w:color w:val="000000"/>
        </w:rPr>
        <w:t xml:space="preserve">udziału w debacie nad raportem o stanie Gminy </w:t>
      </w:r>
      <w:r>
        <w:rPr>
          <w:b/>
          <w:bCs/>
          <w:color w:val="000000"/>
        </w:rPr>
        <w:t>Żytno.</w:t>
      </w:r>
    </w:p>
    <w:p w14:paraId="04921835" w14:textId="73B749FF" w:rsidR="00B76370" w:rsidRDefault="00B76370" w:rsidP="00B76370">
      <w:pPr>
        <w:spacing w:line="360" w:lineRule="auto"/>
        <w:jc w:val="both"/>
        <w:rPr>
          <w:b/>
          <w:bCs/>
          <w:color w:val="000000"/>
        </w:rPr>
      </w:pPr>
    </w:p>
    <w:p w14:paraId="599EA3F0" w14:textId="36040208" w:rsidR="00B76370" w:rsidRDefault="00B76370" w:rsidP="00B76370">
      <w:pPr>
        <w:spacing w:line="360" w:lineRule="auto"/>
        <w:jc w:val="both"/>
        <w:rPr>
          <w:b/>
          <w:bCs/>
          <w:color w:val="000000"/>
        </w:rPr>
      </w:pPr>
    </w:p>
    <w:p w14:paraId="52CED08F" w14:textId="4B1C505B" w:rsidR="00B76370" w:rsidRPr="00B76370" w:rsidRDefault="00B76370" w:rsidP="00B76370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………………………………………..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……………………………………………</w:t>
      </w:r>
    </w:p>
    <w:p w14:paraId="69768FC9" w14:textId="58C88B31" w:rsidR="00B76370" w:rsidRPr="00B76370" w:rsidRDefault="009113A0" w:rsidP="00B76370">
      <w:pPr>
        <w:spacing w:line="360" w:lineRule="auto"/>
        <w:jc w:val="both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            (</w:t>
      </w:r>
      <w:r w:rsidR="00B76370" w:rsidRPr="009113A0">
        <w:rPr>
          <w:color w:val="000000"/>
          <w:sz w:val="20"/>
          <w:szCs w:val="20"/>
        </w:rPr>
        <w:t>Miejscowość, data</w:t>
      </w:r>
      <w:r>
        <w:rPr>
          <w:color w:val="000000"/>
          <w:sz w:val="20"/>
          <w:szCs w:val="20"/>
        </w:rPr>
        <w:t>)</w:t>
      </w:r>
      <w:r w:rsidRPr="009113A0">
        <w:rPr>
          <w:color w:val="000000"/>
          <w:sz w:val="20"/>
          <w:szCs w:val="2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(</w:t>
      </w:r>
      <w:r w:rsidRPr="009113A0">
        <w:rPr>
          <w:color w:val="000000"/>
          <w:sz w:val="20"/>
          <w:szCs w:val="20"/>
        </w:rPr>
        <w:t>czytelny podpis</w:t>
      </w:r>
      <w:r>
        <w:rPr>
          <w:color w:val="000000"/>
          <w:sz w:val="20"/>
          <w:szCs w:val="20"/>
        </w:rPr>
        <w:t xml:space="preserve"> )</w:t>
      </w:r>
      <w:r>
        <w:rPr>
          <w:b/>
          <w:bCs/>
          <w:color w:val="000000"/>
        </w:rPr>
        <w:t xml:space="preserve"> </w:t>
      </w:r>
    </w:p>
    <w:p w14:paraId="3538457A" w14:textId="77777777" w:rsidR="00360DC1" w:rsidRDefault="00360DC1">
      <w:pPr>
        <w:spacing w:after="113"/>
        <w:jc w:val="center"/>
        <w:rPr>
          <w:rFonts w:ascii="Calibri" w:hAnsi="Calibri"/>
          <w:b/>
          <w:bCs/>
          <w:spacing w:val="20"/>
          <w:sz w:val="20"/>
          <w:szCs w:val="20"/>
        </w:rPr>
      </w:pPr>
    </w:p>
    <w:p w14:paraId="4ACE2CB7" w14:textId="77777777" w:rsidR="00360DC1" w:rsidRDefault="009113A0">
      <w:pPr>
        <w:spacing w:after="113"/>
        <w:jc w:val="center"/>
        <w:rPr>
          <w:rFonts w:ascii="Calibri" w:hAnsi="Calibri"/>
          <w:b/>
          <w:bCs/>
          <w:spacing w:val="20"/>
          <w:sz w:val="20"/>
          <w:szCs w:val="20"/>
        </w:rPr>
      </w:pPr>
      <w:r>
        <w:rPr>
          <w:rFonts w:ascii="Calibri" w:hAnsi="Calibri"/>
          <w:b/>
          <w:bCs/>
          <w:spacing w:val="20"/>
          <w:sz w:val="20"/>
          <w:szCs w:val="20"/>
        </w:rPr>
        <w:t>Informacja o przetwarzaniu danych osobowych</w:t>
      </w:r>
    </w:p>
    <w:p w14:paraId="629648B0" w14:textId="77777777" w:rsidR="00360DC1" w:rsidRDefault="009113A0">
      <w:p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Zgodnie z art. 13 ust. 1 i 2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danych, zwane dalej RODO) (Dz.U. UE. L. Nr 119, s.1) informujemy, że: </w:t>
      </w:r>
    </w:p>
    <w:p w14:paraId="3A6F6A78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 xml:space="preserve">Administratorem Pani/Pana danych osobowych jest Gmina Żytno, 97-532 Żytno, ul. Krótka 4, tel. 34 32 77 001 </w:t>
      </w:r>
    </w:p>
    <w:p w14:paraId="5F5451F6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 xml:space="preserve">Na podstawie obowiązujących przepisów administrator wyznaczył inspektora ochrony danych, z którym może się Pani/Pan kontaktować we wszystkich sprawach dotyczących przetwarzania danych osobowych oraz korzystania z praw związanych z przetwarzaniem danych: pisemnie na adres naszej siedziby lub poprzez pocztę elektroniczną: iod@zytno.pl </w:t>
      </w:r>
    </w:p>
    <w:p w14:paraId="40D93870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 xml:space="preserve">Dane osobowe będą przetwarzane w celu realizacji ustawowych zadań wynikających z art. 28aa ustawy z dnia 8 marca 1990r. o samorządzie gminnym, tj. w celu zabrania głosu w debacie nad raportem o stanie gminy, na podstawie art. 6 ust. 1 lit. c RODO </w:t>
      </w:r>
    </w:p>
    <w:p w14:paraId="6856F401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 xml:space="preserve">Dane osobowe przetwarzane będą przez okres niezbędny do realizacji procedury debaty nad raportem o stanie gminy, a po tym czasie przez okres obowiązku archiwizacyjnego wynikającego z ustawy z dnia 14 lipca 1983r. o narodowym zasobie archiwalnym i archiwach </w:t>
      </w:r>
    </w:p>
    <w:p w14:paraId="6ADBC9F7" w14:textId="77777777" w:rsidR="00360DC1" w:rsidRDefault="009113A0">
      <w:pPr>
        <w:numPr>
          <w:ilvl w:val="0"/>
          <w:numId w:val="1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Odbiorcami Pani/Pana danych osobowych mogą być:</w:t>
      </w:r>
    </w:p>
    <w:p w14:paraId="0CDFEF63" w14:textId="77777777" w:rsidR="00360DC1" w:rsidRDefault="009113A0">
      <w:pPr>
        <w:numPr>
          <w:ilvl w:val="1"/>
          <w:numId w:val="2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podmioty, którym administrator na podstawie stosownych umów zleca wykonanie czynności, z którymi wiąże się konieczność przetwarzania danych (np. podmioty świadczące usługi informatyczne, pomoc prawna) </w:t>
      </w:r>
    </w:p>
    <w:p w14:paraId="05EF56C0" w14:textId="77777777" w:rsidR="00360DC1" w:rsidRDefault="009113A0">
      <w:pPr>
        <w:numPr>
          <w:ilvl w:val="1"/>
          <w:numId w:val="2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podmioty uprawnione do uzyskania danych osobowych na podstawie odrębnych przepisów prawa (np. podmioty świadczące usługi pocztowe, sądy) </w:t>
      </w:r>
    </w:p>
    <w:p w14:paraId="49DFB68D" w14:textId="77777777" w:rsidR="00360DC1" w:rsidRDefault="009113A0">
      <w:pPr>
        <w:numPr>
          <w:ilvl w:val="0"/>
          <w:numId w:val="1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Przekazanie danych w celu realizacji przepisów prawa jest obligatoryjne </w:t>
      </w:r>
    </w:p>
    <w:p w14:paraId="266B1EE8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 xml:space="preserve">Posiada Pani/Pan prawo do żądania od administratora dostępu do swoich danych osobowych, ich sprostowania, ograniczenia przetwarzania, a także prawo wniesienia sprzeciwu wobec przetwarzania </w:t>
      </w:r>
    </w:p>
    <w:p w14:paraId="768D8265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>W przypadku gdy uzna Pani/Pan, iż przetwarzanie przez administratora Pani/Pana danych osobowych narusza przepisy o ochronie danych osobowych, przysługuje Pani/Panu prawo do wniesienia skargi do organu nadzorczego, tj. Prezesa Urzędu Ochrony Danych Osobowych</w:t>
      </w:r>
    </w:p>
    <w:p w14:paraId="2DD04DE9" w14:textId="77777777" w:rsidR="00360DC1" w:rsidRDefault="009113A0">
      <w:pPr>
        <w:numPr>
          <w:ilvl w:val="0"/>
          <w:numId w:val="1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Administrator nie przekazuje ani nie zamierza przekazywać danych osobowych do państwa trzeciego czy organizacji międzynarodowych</w:t>
      </w:r>
    </w:p>
    <w:p w14:paraId="2B49A8CE" w14:textId="77777777" w:rsidR="00360DC1" w:rsidRDefault="009113A0">
      <w:pPr>
        <w:numPr>
          <w:ilvl w:val="0"/>
          <w:numId w:val="1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Administrator nie stosuje mechanizmów zautomatyzowanego podejmowania decyzji, w tym nie stosuje profilowania</w:t>
      </w:r>
    </w:p>
    <w:p w14:paraId="43DDB36A" w14:textId="77777777" w:rsidR="00360DC1" w:rsidRDefault="00360DC1">
      <w:pPr>
        <w:spacing w:after="57"/>
        <w:jc w:val="both"/>
        <w:rPr>
          <w:rFonts w:ascii="Calibri" w:hAnsi="Calibri"/>
          <w:sz w:val="20"/>
          <w:szCs w:val="20"/>
        </w:rPr>
      </w:pPr>
    </w:p>
    <w:p w14:paraId="2B38B569" w14:textId="77777777" w:rsidR="00360DC1" w:rsidRDefault="009113A0">
      <w:pPr>
        <w:spacing w:after="57"/>
        <w:jc w:val="both"/>
        <w:rPr>
          <w:b/>
          <w:bCs/>
        </w:rPr>
      </w:pPr>
      <w:r>
        <w:br w:type="page"/>
      </w:r>
    </w:p>
    <w:sectPr w:rsidR="00360DC1">
      <w:pgSz w:w="11906" w:h="16838"/>
      <w:pgMar w:top="567" w:right="680" w:bottom="567" w:left="6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4030"/>
    <w:multiLevelType w:val="multilevel"/>
    <w:tmpl w:val="7C6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7407BA"/>
    <w:multiLevelType w:val="multilevel"/>
    <w:tmpl w:val="51BE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790A5852"/>
    <w:multiLevelType w:val="multilevel"/>
    <w:tmpl w:val="F6C8E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08282267">
    <w:abstractNumId w:val="1"/>
  </w:num>
  <w:num w:numId="2" w16cid:durableId="1992249238">
    <w:abstractNumId w:val="0"/>
  </w:num>
  <w:num w:numId="3" w16cid:durableId="1253584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C1"/>
    <w:rsid w:val="000A4C41"/>
    <w:rsid w:val="00360DC1"/>
    <w:rsid w:val="009113A0"/>
    <w:rsid w:val="00A81897"/>
    <w:rsid w:val="00B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4F60"/>
  <w15:docId w15:val="{B69A771C-A1DB-4CE4-8B9C-34AD8D33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A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93A9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A27DB7"/>
    <w:rPr>
      <w:color w:val="0000FF" w:themeColor="hyperlink"/>
      <w:u w:val="single"/>
    </w:rPr>
  </w:style>
  <w:style w:type="character" w:customStyle="1" w:styleId="Znakinumeracji">
    <w:name w:val="Znaki numeracji"/>
    <w:qFormat/>
    <w:rPr>
      <w:rFonts w:ascii="Calibri" w:hAnsi="Calibri"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D93A97"/>
    <w:pPr>
      <w:jc w:val="center"/>
    </w:pPr>
    <w:rPr>
      <w:rFonts w:ascii="Arial" w:hAnsi="Arial" w:cs="Arial"/>
      <w:b/>
      <w:bCs/>
      <w:sz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dc:description/>
  <cp:lastModifiedBy>Gmina Żytno</cp:lastModifiedBy>
  <cp:revision>2</cp:revision>
  <dcterms:created xsi:type="dcterms:W3CDTF">2023-06-21T10:27:00Z</dcterms:created>
  <dcterms:modified xsi:type="dcterms:W3CDTF">2023-06-21T10:27:00Z</dcterms:modified>
  <dc:language>pl-PL</dc:language>
</cp:coreProperties>
</file>